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471" w:rsidRDefault="00245471" w:rsidP="00245471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line="360" w:lineRule="auto"/>
        <w:ind w:left="1559" w:hanging="1559"/>
        <w:rPr>
          <w:rFonts w:asciiTheme="minorHAnsi" w:hAnsiTheme="minorHAnsi"/>
          <w:b/>
          <w:sz w:val="10"/>
          <w:szCs w:val="10"/>
        </w:rPr>
      </w:pPr>
    </w:p>
    <w:p w:rsidR="00245471" w:rsidRDefault="00245471" w:rsidP="00245471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line="360" w:lineRule="auto"/>
        <w:ind w:left="1559" w:hanging="1559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Arbeitsauftrag:</w:t>
      </w:r>
    </w:p>
    <w:p w:rsidR="00245471" w:rsidRDefault="00245471" w:rsidP="00245471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Untersuchen Sie einzelne Aufgabenbeispiele in der Gruppe und diskutieren Sie Ihre</w:t>
      </w:r>
    </w:p>
    <w:p w:rsidR="00245471" w:rsidRDefault="00245471" w:rsidP="00245471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Einschätzungen (Reader, S. 9-11) unter der Fragestellung: </w:t>
      </w:r>
    </w:p>
    <w:p w:rsidR="00245471" w:rsidRDefault="00245471" w:rsidP="00245471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 w:hanging="426"/>
        <w:jc w:val="both"/>
        <w:rPr>
          <w:rFonts w:asciiTheme="minorHAnsi" w:hAnsiTheme="minorHAnsi"/>
        </w:rPr>
      </w:pPr>
      <w:r>
        <w:rPr>
          <w:rFonts w:asciiTheme="minorHAnsi" w:hAnsiTheme="minorHAnsi"/>
          <w:i/>
          <w:iCs/>
        </w:rPr>
        <w:t xml:space="preserve">Was wird seitens der Schülerinnen und Schüler mithilfe der jeweiligen Aufgaben geschult? </w:t>
      </w:r>
    </w:p>
    <w:p w:rsidR="00245471" w:rsidRPr="00680602" w:rsidRDefault="00245471" w:rsidP="00245471">
      <w:pPr>
        <w:pStyle w:val="Kopfzei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line="276" w:lineRule="auto"/>
        <w:ind w:left="426" w:hanging="426"/>
        <w:jc w:val="right"/>
        <w:rPr>
          <w:rFonts w:asciiTheme="minorHAnsi" w:hAnsiTheme="minorHAnsi"/>
          <w:lang w:val="es-ES"/>
        </w:rPr>
      </w:pPr>
      <w:r w:rsidRPr="00680602">
        <w:rPr>
          <w:rFonts w:asciiTheme="minorHAnsi" w:hAnsiTheme="minorHAnsi"/>
          <w:b/>
          <w:lang w:val="es-ES"/>
        </w:rPr>
        <w:t>(15 Minuten)</w:t>
      </w:r>
    </w:p>
    <w:p w:rsidR="00245471" w:rsidRDefault="00245471" w:rsidP="00245471">
      <w:pPr>
        <w:spacing w:after="0"/>
        <w:jc w:val="both"/>
        <w:rPr>
          <w:sz w:val="10"/>
          <w:szCs w:val="10"/>
          <w:lang w:val="es-ES"/>
        </w:rPr>
      </w:pPr>
    </w:p>
    <w:p w:rsidR="00245471" w:rsidRDefault="00245471" w:rsidP="00245471">
      <w:pPr>
        <w:pStyle w:val="KeinLeerraum"/>
        <w:rPr>
          <w:lang w:val="es-ES"/>
        </w:rPr>
      </w:pPr>
    </w:p>
    <w:p w:rsidR="00245471" w:rsidRPr="006D2665" w:rsidRDefault="00245471" w:rsidP="00245471">
      <w:pPr>
        <w:spacing w:line="480" w:lineRule="auto"/>
        <w:jc w:val="both"/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u w:val="single"/>
          <w:lang w:val="es-ES"/>
        </w:rPr>
        <w:t>Actividades de pre-audición</w:t>
      </w: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Ideenspeicher:</w:t>
      </w: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>- Geografisch verorten</w:t>
      </w: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 xml:space="preserve">- </w:t>
      </w:r>
      <w:r w:rsidRPr="006D2665">
        <w:rPr>
          <w:sz w:val="24"/>
          <w:lang w:val="es-ES"/>
        </w:rPr>
        <w:t>charla de 1 minuto (evtl. m</w:t>
      </w:r>
      <w:r>
        <w:rPr>
          <w:sz w:val="24"/>
          <w:lang w:val="es-ES"/>
        </w:rPr>
        <w:t>it Geographie sur de Chile)</w:t>
      </w:r>
    </w:p>
    <w:p w:rsidR="00245471" w:rsidRPr="006D2665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 xml:space="preserve">- </w:t>
      </w:r>
      <w:r w:rsidRPr="006D2665">
        <w:rPr>
          <w:sz w:val="24"/>
          <w:lang w:val="es-ES"/>
        </w:rPr>
        <w:t>Einstieg mapa mental turismo</w:t>
      </w:r>
    </w:p>
    <w:p w:rsidR="00245471" w:rsidRDefault="00245471" w:rsidP="00245471">
      <w:pPr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pStyle w:val="Listenabsatz"/>
        <w:numPr>
          <w:ilvl w:val="0"/>
          <w:numId w:val="1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 xml:space="preserve">Busca las siguientes palabras en el diccionario bilingüe y tradúcelas: </w:t>
      </w:r>
    </w:p>
    <w:p w:rsidR="00245471" w:rsidRDefault="00245471" w:rsidP="00245471">
      <w:pPr>
        <w:spacing w:line="360" w:lineRule="auto"/>
        <w:jc w:val="both"/>
        <w:rPr>
          <w:rFonts w:eastAsiaTheme="minorEastAsia"/>
          <w:sz w:val="24"/>
          <w:szCs w:val="26"/>
          <w:lang w:val="es-ES" w:eastAsia="de-DE"/>
        </w:rPr>
      </w:pPr>
      <w:r w:rsidRPr="006D2665">
        <w:rPr>
          <w:rFonts w:eastAsiaTheme="minorEastAsia"/>
          <w:sz w:val="24"/>
          <w:szCs w:val="26"/>
          <w:lang w:val="es-ES" w:eastAsia="de-DE"/>
        </w:rPr>
        <w:t>cultura ancestral, hierbas medicinales, propiedades terapéuticas, la lana, teñir, el árbitro, detener el avance de los conquistadores</w:t>
      </w:r>
    </w:p>
    <w:p w:rsidR="00245471" w:rsidRDefault="00245471" w:rsidP="00245471">
      <w:pPr>
        <w:spacing w:line="360" w:lineRule="auto"/>
        <w:ind w:firstLine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245471" w:rsidRDefault="00245471" w:rsidP="00245471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245471" w:rsidRDefault="00245471" w:rsidP="00245471">
      <w:pPr>
        <w:pStyle w:val="Listenabsatz"/>
        <w:spacing w:line="360" w:lineRule="auto"/>
        <w:ind w:left="502"/>
        <w:jc w:val="both"/>
        <w:rPr>
          <w:sz w:val="10"/>
          <w:szCs w:val="10"/>
          <w:lang w:val="es-ES"/>
        </w:rPr>
      </w:pPr>
    </w:p>
    <w:p w:rsidR="00245471" w:rsidRDefault="00245471" w:rsidP="00245471">
      <w:pPr>
        <w:pStyle w:val="Listenabsatz"/>
        <w:spacing w:line="360" w:lineRule="auto"/>
        <w:ind w:left="502"/>
        <w:jc w:val="both"/>
        <w:rPr>
          <w:sz w:val="10"/>
          <w:szCs w:val="10"/>
          <w:lang w:val="es-ES"/>
        </w:rPr>
      </w:pPr>
    </w:p>
    <w:p w:rsidR="00245471" w:rsidRDefault="00245471" w:rsidP="00245471">
      <w:pPr>
        <w:pStyle w:val="Listenabsatz"/>
        <w:numPr>
          <w:ilvl w:val="0"/>
          <w:numId w:val="1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>Formula hipótesis sobre el contenido del texto con el título “turismo étnico” (5-7 frases).</w:t>
      </w:r>
    </w:p>
    <w:p w:rsidR="00245471" w:rsidRDefault="00245471" w:rsidP="00245471">
      <w:pPr>
        <w:pStyle w:val="Listenabsatz"/>
        <w:ind w:left="567"/>
        <w:jc w:val="both"/>
        <w:rPr>
          <w:b/>
          <w:lang w:val="es-ES"/>
        </w:rPr>
      </w:pPr>
    </w:p>
    <w:p w:rsidR="00245471" w:rsidRDefault="00245471" w:rsidP="00245471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245471" w:rsidRDefault="00245471" w:rsidP="00245471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245471" w:rsidRDefault="00245471" w:rsidP="00245471">
      <w:pPr>
        <w:rPr>
          <w:rFonts w:eastAsiaTheme="minorEastAsia"/>
          <w:b/>
          <w:sz w:val="24"/>
          <w:szCs w:val="24"/>
          <w:lang w:val="es-ES" w:eastAsia="de-DE"/>
        </w:rPr>
      </w:pPr>
    </w:p>
    <w:p w:rsidR="00245471" w:rsidRDefault="00245471" w:rsidP="00245471">
      <w:pPr>
        <w:rPr>
          <w:b/>
          <w:sz w:val="28"/>
          <w:szCs w:val="26"/>
          <w:lang w:val="es-ES"/>
        </w:rPr>
      </w:pPr>
      <w:r>
        <w:rPr>
          <w:b/>
          <w:sz w:val="28"/>
          <w:szCs w:val="26"/>
          <w:lang w:val="es-ES"/>
        </w:rPr>
        <w:br w:type="page"/>
      </w:r>
    </w:p>
    <w:p w:rsidR="00245471" w:rsidRDefault="00245471" w:rsidP="00245471">
      <w:pPr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lastRenderedPageBreak/>
        <w:t>B.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durante la audición</w:t>
      </w:r>
    </w:p>
    <w:p w:rsidR="00245471" w:rsidRDefault="00245471" w:rsidP="00245471">
      <w:pPr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Ideenspeicher:</w:t>
      </w:r>
    </w:p>
    <w:p w:rsidR="00245471" w:rsidRPr="00C37F89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 xml:space="preserve">- </w:t>
      </w:r>
      <w:r w:rsidRPr="00C37F89">
        <w:rPr>
          <w:sz w:val="24"/>
          <w:lang w:val="es-ES"/>
        </w:rPr>
        <w:t>Screenshots Relaciona las palabras claves con las fotos</w:t>
      </w: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</w:rPr>
      </w:pPr>
      <w:r w:rsidRPr="00124309">
        <w:rPr>
          <w:sz w:val="24"/>
        </w:rPr>
        <w:t>- Reihenfolge anhand von Screenshots</w:t>
      </w:r>
    </w:p>
    <w:p w:rsidR="00245471" w:rsidRPr="006D2665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 w:rsidRPr="006D2665">
        <w:rPr>
          <w:sz w:val="24"/>
          <w:lang w:val="es-ES"/>
        </w:rPr>
        <w:t>- escena sin sonido (o solo con sonido)</w:t>
      </w:r>
    </w:p>
    <w:p w:rsidR="00245471" w:rsidRPr="006D2665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 xml:space="preserve">- </w:t>
      </w:r>
    </w:p>
    <w:p w:rsidR="00245471" w:rsidRDefault="00245471" w:rsidP="00245471">
      <w:pPr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pStyle w:val="Listenabsatz"/>
        <w:numPr>
          <w:ilvl w:val="0"/>
          <w:numId w:val="2"/>
        </w:numPr>
        <w:rPr>
          <w:b/>
          <w:lang w:val="es-ES"/>
        </w:rPr>
      </w:pPr>
      <w:r>
        <w:rPr>
          <w:b/>
          <w:lang w:val="es-ES"/>
        </w:rPr>
        <w:t>Al escuchar el texto por primera vez, escribe en los huecos las palabras que has entendido. Al escuchar el texto por segunda vez puedes comprobar tus respuestas.</w:t>
      </w:r>
    </w:p>
    <w:p w:rsidR="00245471" w:rsidRDefault="00245471" w:rsidP="00245471">
      <w:pPr>
        <w:spacing w:after="0"/>
        <w:jc w:val="both"/>
        <w:rPr>
          <w:b/>
          <w:lang w:val="es-ES"/>
        </w:rPr>
      </w:pPr>
    </w:p>
    <w:p w:rsidR="00245471" w:rsidRPr="006D2665" w:rsidRDefault="00245471" w:rsidP="00245471">
      <w:pPr>
        <w:spacing w:after="0"/>
        <w:ind w:left="567" w:hanging="567"/>
        <w:rPr>
          <w:lang w:val="es-ES"/>
        </w:rPr>
      </w:pPr>
      <w:r w:rsidRPr="006D2665">
        <w:rPr>
          <w:lang w:val="es-ES"/>
        </w:rPr>
        <w:t xml:space="preserve">Su apuesta por el turismo étnico busca transmitir unas tradiciones y forma de vida muy ligadas al ____________ a ____________. (…) </w:t>
      </w:r>
    </w:p>
    <w:p w:rsidR="00245471" w:rsidRPr="006D2665" w:rsidRDefault="00245471" w:rsidP="00245471">
      <w:pPr>
        <w:spacing w:after="0"/>
        <w:ind w:left="567" w:hanging="567"/>
        <w:rPr>
          <w:lang w:val="es-ES"/>
        </w:rPr>
      </w:pPr>
    </w:p>
    <w:p w:rsidR="00245471" w:rsidRPr="006D2665" w:rsidRDefault="00245471" w:rsidP="00245471">
      <w:pPr>
        <w:spacing w:after="0"/>
        <w:ind w:left="567" w:hanging="567"/>
        <w:rPr>
          <w:lang w:val="es-ES"/>
        </w:rPr>
      </w:pPr>
      <w:r w:rsidRPr="006D2665">
        <w:rPr>
          <w:lang w:val="es-ES"/>
        </w:rPr>
        <w:t>Los visitantes también pueden instruirse en el _____________ rey de la comunidad mapuche, el palino chueca, que es similar al hockey con una diferencia importante: no hay ____________.</w:t>
      </w:r>
    </w:p>
    <w:p w:rsidR="00245471" w:rsidRPr="006D2665" w:rsidRDefault="00245471" w:rsidP="00245471">
      <w:pPr>
        <w:spacing w:after="0"/>
        <w:ind w:left="567" w:hanging="567"/>
        <w:rPr>
          <w:lang w:val="es-ES"/>
        </w:rPr>
      </w:pPr>
    </w:p>
    <w:p w:rsidR="00245471" w:rsidRPr="006D2665" w:rsidRDefault="00245471" w:rsidP="00245471">
      <w:pPr>
        <w:spacing w:after="0"/>
        <w:ind w:left="567" w:hanging="567"/>
        <w:rPr>
          <w:lang w:val="es-ES"/>
        </w:rPr>
      </w:pPr>
      <w:r w:rsidRPr="006D2665">
        <w:rPr>
          <w:lang w:val="es-ES"/>
        </w:rPr>
        <w:t>Lösung:</w:t>
      </w:r>
    </w:p>
    <w:p w:rsidR="00245471" w:rsidRPr="006D2665" w:rsidRDefault="00245471" w:rsidP="00245471">
      <w:pPr>
        <w:spacing w:after="0"/>
        <w:ind w:left="567" w:hanging="567"/>
        <w:rPr>
          <w:lang w:val="es-ES"/>
        </w:rPr>
      </w:pPr>
      <w:r w:rsidRPr="006D2665">
        <w:rPr>
          <w:lang w:val="es-ES"/>
        </w:rPr>
        <w:t xml:space="preserve">Su apuesta por el turismo étnico busca transmitir unas tradiciones y forma de vida muy ligadas al respeto a la naturaleza. (…) </w:t>
      </w:r>
    </w:p>
    <w:p w:rsidR="00245471" w:rsidRDefault="00245471" w:rsidP="00245471">
      <w:pPr>
        <w:spacing w:after="0"/>
        <w:ind w:left="567" w:hanging="567"/>
        <w:rPr>
          <w:lang w:val="es-ES"/>
        </w:rPr>
      </w:pPr>
      <w:r w:rsidRPr="006D2665">
        <w:rPr>
          <w:lang w:val="es-ES"/>
        </w:rPr>
        <w:t>Los visitantes también pueden instruirse en el deporte rey de la comunidad mapuche, el palino chueca, que es similar al hockey con una diferencia importante: no hay árbitro.</w:t>
      </w:r>
    </w:p>
    <w:p w:rsidR="00245471" w:rsidRDefault="00245471" w:rsidP="00245471">
      <w:pPr>
        <w:spacing w:after="0"/>
        <w:ind w:left="567" w:hanging="567"/>
        <w:rPr>
          <w:lang w:val="es-ES"/>
        </w:rPr>
      </w:pPr>
    </w:p>
    <w:p w:rsidR="00245471" w:rsidRDefault="00245471" w:rsidP="00245471">
      <w:pPr>
        <w:spacing w:after="0"/>
        <w:ind w:left="567" w:hanging="567"/>
        <w:rPr>
          <w:b/>
          <w:sz w:val="10"/>
          <w:szCs w:val="10"/>
          <w:lang w:val="es-ES"/>
        </w:rPr>
      </w:pPr>
    </w:p>
    <w:p w:rsidR="00245471" w:rsidRDefault="00245471" w:rsidP="00245471">
      <w:pPr>
        <w:spacing w:after="0" w:line="480" w:lineRule="auto"/>
        <w:ind w:left="567" w:hanging="567"/>
        <w:rPr>
          <w:b/>
          <w:sz w:val="10"/>
          <w:szCs w:val="10"/>
          <w:lang w:val="es-ES"/>
        </w:rPr>
      </w:pPr>
    </w:p>
    <w:p w:rsidR="00245471" w:rsidRDefault="00245471" w:rsidP="00245471">
      <w:pPr>
        <w:spacing w:after="0" w:line="480" w:lineRule="auto"/>
        <w:ind w:left="567" w:hanging="567"/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t>C.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después de la audición</w:t>
      </w:r>
    </w:p>
    <w:p w:rsidR="00245471" w:rsidRDefault="00245471" w:rsidP="00245471">
      <w:pPr>
        <w:spacing w:after="0" w:line="480" w:lineRule="auto"/>
        <w:ind w:left="567" w:hanging="567"/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"/>
        </w:rPr>
      </w:pPr>
      <w:r>
        <w:rPr>
          <w:b/>
          <w:sz w:val="24"/>
          <w:lang w:val="es-ES"/>
        </w:rPr>
        <w:t>Ideenspeicher:</w:t>
      </w:r>
    </w:p>
    <w:p w:rsidR="00245471" w:rsidRPr="007E45B6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</w:rPr>
      </w:pPr>
      <w:r w:rsidRPr="007E45B6">
        <w:rPr>
          <w:sz w:val="24"/>
        </w:rPr>
        <w:t xml:space="preserve">- </w:t>
      </w:r>
      <w:proofErr w:type="spellStart"/>
      <w:r w:rsidRPr="007E45B6">
        <w:rPr>
          <w:sz w:val="24"/>
        </w:rPr>
        <w:t>folleto</w:t>
      </w:r>
      <w:proofErr w:type="spellEnd"/>
    </w:p>
    <w:p w:rsidR="00245471" w:rsidRPr="007E45B6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</w:rPr>
      </w:pPr>
      <w:r w:rsidRPr="007E45B6">
        <w:rPr>
          <w:sz w:val="24"/>
        </w:rPr>
        <w:t xml:space="preserve">- </w:t>
      </w:r>
      <w:proofErr w:type="spellStart"/>
      <w:r w:rsidRPr="007E45B6">
        <w:rPr>
          <w:sz w:val="24"/>
        </w:rPr>
        <w:t>guía</w:t>
      </w:r>
      <w:proofErr w:type="spellEnd"/>
      <w:r w:rsidRPr="007E45B6">
        <w:rPr>
          <w:sz w:val="24"/>
        </w:rPr>
        <w:t xml:space="preserve"> </w:t>
      </w:r>
      <w:proofErr w:type="spellStart"/>
      <w:r w:rsidRPr="007E45B6">
        <w:rPr>
          <w:sz w:val="24"/>
        </w:rPr>
        <w:t>turística</w:t>
      </w:r>
      <w:proofErr w:type="spellEnd"/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</w:rPr>
      </w:pPr>
      <w:r w:rsidRPr="007E45B6">
        <w:rPr>
          <w:sz w:val="24"/>
        </w:rPr>
        <w:t xml:space="preserve">- </w:t>
      </w:r>
      <w:proofErr w:type="spellStart"/>
      <w:r w:rsidRPr="007E45B6">
        <w:rPr>
          <w:sz w:val="24"/>
        </w:rPr>
        <w:t>artículo</w:t>
      </w:r>
      <w:proofErr w:type="spellEnd"/>
      <w:r w:rsidRPr="007E45B6">
        <w:rPr>
          <w:sz w:val="24"/>
        </w:rPr>
        <w:t xml:space="preserve"> de </w:t>
      </w:r>
      <w:proofErr w:type="spellStart"/>
      <w:r w:rsidRPr="007E45B6">
        <w:rPr>
          <w:sz w:val="24"/>
        </w:rPr>
        <w:t>blog</w:t>
      </w:r>
      <w:proofErr w:type="spellEnd"/>
      <w:r w:rsidRPr="007E45B6">
        <w:rPr>
          <w:sz w:val="24"/>
        </w:rPr>
        <w:t xml:space="preserve"> (super, um das Textformat einzuführe</w:t>
      </w:r>
      <w:r>
        <w:rPr>
          <w:sz w:val="24"/>
        </w:rPr>
        <w:t xml:space="preserve">n, welches dann für </w:t>
      </w:r>
      <w:proofErr w:type="spellStart"/>
      <w:r>
        <w:rPr>
          <w:sz w:val="24"/>
        </w:rPr>
        <w:t>Mittlung</w:t>
      </w:r>
      <w:proofErr w:type="spellEnd"/>
      <w:r>
        <w:rPr>
          <w:sz w:val="24"/>
        </w:rPr>
        <w:t xml:space="preserve"> benötigt wird.</w:t>
      </w:r>
    </w:p>
    <w:p w:rsidR="00245471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 w:rsidRPr="007E45B6">
        <w:rPr>
          <w:sz w:val="24"/>
          <w:lang w:val="es-ES"/>
        </w:rPr>
        <w:t>- Dis</w:t>
      </w:r>
      <w:r>
        <w:rPr>
          <w:sz w:val="24"/>
          <w:lang w:val="es-ES"/>
        </w:rPr>
        <w:t>cute las ventajas y desventajas</w:t>
      </w:r>
    </w:p>
    <w:p w:rsidR="00245471" w:rsidRPr="007E45B6" w:rsidRDefault="00245471" w:rsidP="00245471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"/>
        </w:rPr>
      </w:pPr>
      <w:r>
        <w:rPr>
          <w:sz w:val="24"/>
          <w:lang w:val="es-ES"/>
        </w:rPr>
        <w:t xml:space="preserve">- </w:t>
      </w:r>
    </w:p>
    <w:p w:rsidR="00245471" w:rsidRPr="007E45B6" w:rsidRDefault="00245471" w:rsidP="00245471">
      <w:pPr>
        <w:rPr>
          <w:b/>
          <w:sz w:val="28"/>
          <w:szCs w:val="26"/>
          <w:u w:val="single"/>
          <w:lang w:val="es-ES"/>
        </w:rPr>
      </w:pPr>
    </w:p>
    <w:p w:rsidR="00245471" w:rsidRPr="007E45B6" w:rsidRDefault="00245471" w:rsidP="00245471">
      <w:pPr>
        <w:spacing w:after="0" w:line="480" w:lineRule="auto"/>
        <w:ind w:left="567" w:hanging="567"/>
        <w:rPr>
          <w:b/>
          <w:sz w:val="28"/>
          <w:szCs w:val="26"/>
          <w:u w:val="single"/>
          <w:lang w:val="es-ES"/>
        </w:rPr>
      </w:pPr>
    </w:p>
    <w:p w:rsidR="00245471" w:rsidRDefault="00245471" w:rsidP="00245471">
      <w:pPr>
        <w:pStyle w:val="Listenabsatz"/>
        <w:numPr>
          <w:ilvl w:val="0"/>
          <w:numId w:val="3"/>
        </w:numPr>
        <w:jc w:val="both"/>
        <w:rPr>
          <w:b/>
          <w:lang w:val="es-ES"/>
        </w:rPr>
      </w:pPr>
      <w:r>
        <w:rPr>
          <w:b/>
          <w:lang w:val="es-ES"/>
        </w:rPr>
        <w:t xml:space="preserve">Formula </w:t>
      </w:r>
      <w:r>
        <w:rPr>
          <w:b/>
          <w:u w:val="single"/>
          <w:lang w:val="es-ES"/>
        </w:rPr>
        <w:t>7-10 preguntas</w:t>
      </w:r>
      <w:r>
        <w:rPr>
          <w:b/>
          <w:lang w:val="es-ES"/>
        </w:rPr>
        <w:t xml:space="preserve"> sobre la situación del pueblo mapuche en Chile e interroga a tu compañero/a.</w:t>
      </w:r>
    </w:p>
    <w:p w:rsidR="00522033" w:rsidRDefault="00522033">
      <w:bookmarkStart w:id="0" w:name="_GoBack"/>
      <w:bookmarkEnd w:id="0"/>
    </w:p>
    <w:sectPr w:rsidR="005220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C6741"/>
    <w:multiLevelType w:val="hybridMultilevel"/>
    <w:tmpl w:val="F1C823B8"/>
    <w:lvl w:ilvl="0" w:tplc="4C16673C">
      <w:start w:val="1"/>
      <w:numFmt w:val="decimal"/>
      <w:lvlText w:val="%1."/>
      <w:lvlJc w:val="left"/>
      <w:pPr>
        <w:ind w:left="142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862" w:hanging="360"/>
      </w:pPr>
    </w:lvl>
    <w:lvl w:ilvl="2" w:tplc="0407001B">
      <w:start w:val="1"/>
      <w:numFmt w:val="lowerRoman"/>
      <w:lvlText w:val="%3."/>
      <w:lvlJc w:val="right"/>
      <w:pPr>
        <w:ind w:left="1582" w:hanging="180"/>
      </w:pPr>
    </w:lvl>
    <w:lvl w:ilvl="3" w:tplc="0407000F">
      <w:start w:val="1"/>
      <w:numFmt w:val="decimal"/>
      <w:lvlText w:val="%4."/>
      <w:lvlJc w:val="left"/>
      <w:pPr>
        <w:ind w:left="2302" w:hanging="360"/>
      </w:pPr>
    </w:lvl>
    <w:lvl w:ilvl="4" w:tplc="04070019">
      <w:start w:val="1"/>
      <w:numFmt w:val="lowerLetter"/>
      <w:lvlText w:val="%5."/>
      <w:lvlJc w:val="left"/>
      <w:pPr>
        <w:ind w:left="3022" w:hanging="360"/>
      </w:pPr>
    </w:lvl>
    <w:lvl w:ilvl="5" w:tplc="0407001B">
      <w:start w:val="1"/>
      <w:numFmt w:val="lowerRoman"/>
      <w:lvlText w:val="%6."/>
      <w:lvlJc w:val="right"/>
      <w:pPr>
        <w:ind w:left="3742" w:hanging="180"/>
      </w:pPr>
    </w:lvl>
    <w:lvl w:ilvl="6" w:tplc="0407000F">
      <w:start w:val="1"/>
      <w:numFmt w:val="decimal"/>
      <w:lvlText w:val="%7."/>
      <w:lvlJc w:val="left"/>
      <w:pPr>
        <w:ind w:left="4462" w:hanging="360"/>
      </w:pPr>
    </w:lvl>
    <w:lvl w:ilvl="7" w:tplc="04070019">
      <w:start w:val="1"/>
      <w:numFmt w:val="lowerLetter"/>
      <w:lvlText w:val="%8."/>
      <w:lvlJc w:val="left"/>
      <w:pPr>
        <w:ind w:left="5182" w:hanging="360"/>
      </w:pPr>
    </w:lvl>
    <w:lvl w:ilvl="8" w:tplc="0407001B">
      <w:start w:val="1"/>
      <w:numFmt w:val="lowerRoman"/>
      <w:lvlText w:val="%9."/>
      <w:lvlJc w:val="right"/>
      <w:pPr>
        <w:ind w:left="5902" w:hanging="180"/>
      </w:pPr>
    </w:lvl>
  </w:abstractNum>
  <w:abstractNum w:abstractNumId="1" w15:restartNumberingAfterBreak="0">
    <w:nsid w:val="209E16F9"/>
    <w:multiLevelType w:val="hybridMultilevel"/>
    <w:tmpl w:val="F8A21E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36E6F"/>
    <w:multiLevelType w:val="hybridMultilevel"/>
    <w:tmpl w:val="B484B4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71"/>
    <w:rsid w:val="00245471"/>
    <w:rsid w:val="0052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F1455-DB76-4F94-94F8-B009E22E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5471"/>
    <w:pPr>
      <w:spacing w:after="12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45471"/>
    <w:pPr>
      <w:spacing w:after="0"/>
      <w:ind w:left="720"/>
      <w:contextualSpacing/>
    </w:pPr>
    <w:rPr>
      <w:rFonts w:eastAsiaTheme="minorEastAsia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5471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547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2454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</dc:creator>
  <cp:keywords/>
  <dc:description/>
  <cp:lastModifiedBy>Romana</cp:lastModifiedBy>
  <cp:revision>1</cp:revision>
  <dcterms:created xsi:type="dcterms:W3CDTF">2017-05-21T13:18:00Z</dcterms:created>
  <dcterms:modified xsi:type="dcterms:W3CDTF">2017-05-21T13:19:00Z</dcterms:modified>
</cp:coreProperties>
</file>